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1AFE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Mansfield, Cattaraugus Co. NY</w:t>
      </w:r>
    </w:p>
    <w:p w:rsidR="00000000" w:rsidRDefault="00F21AFE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(Eddyville)</w:t>
      </w:r>
    </w:p>
    <w:p w:rsidR="00000000" w:rsidRDefault="00F21AFE" w:rsidP="00F21AFE">
      <w:pPr>
        <w:jc w:val="center"/>
        <w:rPr>
          <w:rFonts w:ascii="Verdana" w:hAnsi="Verdana"/>
        </w:rPr>
      </w:pPr>
      <w:bookmarkStart w:id="0" w:name="_GoBack"/>
    </w:p>
    <w:p w:rsidR="00000000" w:rsidRDefault="00F21AFE" w:rsidP="00F21AFE">
      <w:pPr>
        <w:jc w:val="center"/>
        <w:rPr>
          <w:rFonts w:ascii="Verdana" w:hAnsi="Verdana"/>
        </w:rPr>
      </w:pPr>
    </w:p>
    <w:p w:rsidR="00000000" w:rsidRDefault="00F21AFE" w:rsidP="00F21AFE">
      <w:pPr>
        <w:jc w:val="center"/>
        <w:rPr>
          <w:rFonts w:ascii="Verdana" w:hAnsi="Verdana"/>
        </w:rPr>
      </w:pPr>
    </w:p>
    <w:bookmarkEnd w:id="0"/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State of New </w:t>
      </w:r>
      <w:proofErr w:type="gramStart"/>
      <w:r>
        <w:rPr>
          <w:rFonts w:ascii="Verdana" w:hAnsi="Verdana"/>
        </w:rPr>
        <w:t>York[</w:t>
      </w:r>
      <w:proofErr w:type="gramEnd"/>
      <w:r>
        <w:rPr>
          <w:rFonts w:ascii="Verdana" w:hAnsi="Verdana"/>
        </w:rPr>
        <w:t>,] County of Cattaraugus &amp; Town of Mansfield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We the undersigned presiding officers over the election of the following named persons for Trustees were Francis </w:t>
      </w:r>
      <w:proofErr w:type="spellStart"/>
      <w:r>
        <w:rPr>
          <w:rFonts w:ascii="Verdana" w:hAnsi="Verdana"/>
        </w:rPr>
        <w:t>Larabee</w:t>
      </w:r>
      <w:proofErr w:type="spellEnd"/>
      <w:r>
        <w:rPr>
          <w:rFonts w:ascii="Verdana" w:hAnsi="Verdana"/>
        </w:rPr>
        <w:t>, G. W. G. Bowen [and] Lore</w:t>
      </w:r>
      <w:r>
        <w:rPr>
          <w:rFonts w:ascii="Verdana" w:hAnsi="Verdana"/>
        </w:rPr>
        <w:t xml:space="preserve">nzo Smith do hereby certify </w:t>
      </w:r>
      <w:proofErr w:type="spellStart"/>
      <w:r>
        <w:rPr>
          <w:rFonts w:ascii="Verdana" w:hAnsi="Verdana"/>
        </w:rPr>
        <w:t>wer</w:t>
      </w:r>
      <w:proofErr w:type="spellEnd"/>
      <w:r>
        <w:rPr>
          <w:rFonts w:ascii="Verdana" w:hAnsi="Verdana"/>
        </w:rPr>
        <w:t xml:space="preserve"> [sic] elected and the name or title by which they and their successors in office shall forever be known as a Body Corporate &amp; distinguished as Trustees of the Society of the </w:t>
      </w:r>
      <w:proofErr w:type="spellStart"/>
      <w:r>
        <w:rPr>
          <w:rFonts w:ascii="Verdana" w:hAnsi="Verdana"/>
        </w:rPr>
        <w:t>Unaversalist</w:t>
      </w:r>
      <w:proofErr w:type="spellEnd"/>
      <w:r>
        <w:rPr>
          <w:rFonts w:ascii="Verdana" w:hAnsi="Verdana"/>
        </w:rPr>
        <w:t xml:space="preserve"> [sic] Church of </w:t>
      </w:r>
      <w:proofErr w:type="gramStart"/>
      <w:r>
        <w:rPr>
          <w:rFonts w:ascii="Verdana" w:hAnsi="Verdana"/>
        </w:rPr>
        <w:t>Eddyville[</w:t>
      </w:r>
      <w:proofErr w:type="gramEnd"/>
      <w:r>
        <w:rPr>
          <w:rFonts w:ascii="Verdana" w:hAnsi="Verdana"/>
        </w:rPr>
        <w:t>,] State County &amp; Town above mentioned[.]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>Given under our hands and seals this 20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day of May 1873 at </w:t>
      </w:r>
      <w:proofErr w:type="gramStart"/>
      <w:r>
        <w:rPr>
          <w:rFonts w:ascii="Verdana" w:hAnsi="Verdana"/>
        </w:rPr>
        <w:t>Eddyville[</w:t>
      </w:r>
      <w:proofErr w:type="gramEnd"/>
      <w:r>
        <w:rPr>
          <w:rFonts w:ascii="Verdana" w:hAnsi="Verdana"/>
        </w:rPr>
        <w:t>.]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A.  Courter</w:t>
      </w:r>
    </w:p>
    <w:p w:rsidR="00000000" w:rsidRDefault="00F21AFE">
      <w:pPr>
        <w:jc w:val="right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Daniel  Smith</w:t>
      </w:r>
      <w:proofErr w:type="gramEnd"/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>State of New York</w:t>
      </w:r>
    </w:p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>Cattaraugus County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>On this 20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day of May A.D. 1872 before me the subscriber personally appeared Danie</w:t>
      </w:r>
      <w:r>
        <w:rPr>
          <w:rFonts w:ascii="Verdana" w:hAnsi="Verdana"/>
        </w:rPr>
        <w:t>l Smith &amp; Alanson Courter to me known to be the same persons described in and who executed the within instrument and acknowledged that they executed the same[.]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F.  </w:t>
      </w:r>
      <w:proofErr w:type="spellStart"/>
      <w:r>
        <w:rPr>
          <w:rFonts w:ascii="Lucida Handwriting" w:hAnsi="Lucida Handwriting"/>
        </w:rPr>
        <w:t>Larabee</w:t>
      </w:r>
      <w:proofErr w:type="spellEnd"/>
    </w:p>
    <w:p w:rsidR="00000000" w:rsidRDefault="00F21AFE">
      <w:pPr>
        <w:jc w:val="right"/>
        <w:rPr>
          <w:rFonts w:ascii="Verdana" w:hAnsi="Verdana"/>
        </w:rPr>
      </w:pPr>
      <w:r>
        <w:rPr>
          <w:rFonts w:ascii="Verdana" w:hAnsi="Verdana"/>
        </w:rPr>
        <w:t>Justice [of the] Peace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Recorded June 14, 1873 at 3 P.M. and </w:t>
      </w:r>
      <w:proofErr w:type="spellStart"/>
      <w:r>
        <w:rPr>
          <w:rFonts w:ascii="Verdana" w:hAnsi="Verdana"/>
        </w:rPr>
        <w:t>exd</w:t>
      </w:r>
      <w:proofErr w:type="spellEnd"/>
      <w:r>
        <w:rPr>
          <w:rFonts w:ascii="Verdana" w:hAnsi="Verdana"/>
        </w:rPr>
        <w:t>—</w:t>
      </w:r>
    </w:p>
    <w:p w:rsidR="00000000" w:rsidRDefault="00F21AFE">
      <w:pPr>
        <w:jc w:val="both"/>
        <w:rPr>
          <w:rFonts w:ascii="Verdana" w:hAnsi="Verdana"/>
        </w:rPr>
      </w:pPr>
    </w:p>
    <w:p w:rsidR="00000000" w:rsidRDefault="00F21AFE">
      <w:pPr>
        <w:jc w:val="right"/>
        <w:rPr>
          <w:rFonts w:ascii="Verdana" w:hAnsi="Verdana"/>
        </w:rPr>
      </w:pPr>
      <w:proofErr w:type="gramStart"/>
      <w:r>
        <w:rPr>
          <w:rFonts w:ascii="Lucida Handwriting" w:hAnsi="Lucida Handwriting"/>
        </w:rPr>
        <w:t>Wm.</w:t>
      </w:r>
      <w:proofErr w:type="gramEnd"/>
      <w:r>
        <w:rPr>
          <w:rFonts w:ascii="Lucida Handwriting" w:hAnsi="Lucida Handwriting"/>
        </w:rPr>
        <w:t xml:space="preserve">  W.  Welch</w:t>
      </w:r>
      <w:r>
        <w:rPr>
          <w:rFonts w:ascii="Verdana" w:hAnsi="Verdana"/>
        </w:rPr>
        <w:t xml:space="preserve">   clerk</w:t>
      </w:r>
    </w:p>
    <w:p w:rsidR="00000000" w:rsidRDefault="00F21AFE">
      <w:pPr>
        <w:jc w:val="center"/>
        <w:rPr>
          <w:rFonts w:ascii="Verdana" w:hAnsi="Verdana"/>
        </w:rPr>
      </w:pPr>
    </w:p>
    <w:p w:rsidR="00000000" w:rsidRDefault="00F21AFE">
      <w:pPr>
        <w:jc w:val="center"/>
        <w:rPr>
          <w:rFonts w:ascii="Verdana" w:hAnsi="Verdana"/>
        </w:rPr>
      </w:pPr>
    </w:p>
    <w:p w:rsidR="00000000" w:rsidRDefault="00F21AFE">
      <w:pPr>
        <w:jc w:val="center"/>
        <w:rPr>
          <w:rFonts w:ascii="Verdana" w:hAnsi="Verdana"/>
        </w:rPr>
      </w:pPr>
    </w:p>
    <w:p w:rsidR="00000000" w:rsidRDefault="00F21AFE">
      <w:pPr>
        <w:jc w:val="center"/>
        <w:rPr>
          <w:rFonts w:ascii="Verdana" w:hAnsi="Verdana"/>
        </w:rPr>
      </w:pPr>
    </w:p>
    <w:p w:rsidR="00000000" w:rsidRDefault="00F21AFE">
      <w:pPr>
        <w:jc w:val="center"/>
        <w:rPr>
          <w:rFonts w:ascii="Verdana" w:hAnsi="Verdana"/>
        </w:rPr>
      </w:pPr>
    </w:p>
    <w:p w:rsidR="00000000" w:rsidRDefault="00F21AFE">
      <w:pPr>
        <w:jc w:val="center"/>
        <w:rPr>
          <w:rFonts w:ascii="Verdana" w:hAnsi="Verdana"/>
        </w:rPr>
      </w:pPr>
      <w:r>
        <w:rPr>
          <w:rFonts w:ascii="Verdana" w:hAnsi="Verdana"/>
        </w:rPr>
        <w:t>Cattaraugus County Miscellaneous Records 6: 391</w:t>
      </w:r>
    </w:p>
    <w:sectPr w:rsidR="00000000">
      <w:footerReference w:type="default" r:id="rId7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1AFE">
      <w:r>
        <w:separator/>
      </w:r>
    </w:p>
  </w:endnote>
  <w:endnote w:type="continuationSeparator" w:id="0">
    <w:p w:rsidR="00000000" w:rsidRDefault="00F2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1AFE">
    <w:pPr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Transcribed on September 24, 2006 by Karen E. Dau of Rochester, NY</w:t>
    </w:r>
  </w:p>
  <w:p w:rsidR="00000000" w:rsidRDefault="00F21AFE">
    <w:pPr>
      <w:jc w:val="center"/>
      <w:rPr>
        <w:rFonts w:ascii="Verdana" w:hAnsi="Verdana"/>
        <w:sz w:val="20"/>
      </w:rPr>
    </w:pPr>
  </w:p>
  <w:p w:rsidR="00000000" w:rsidRDefault="00F21AFE">
    <w:pPr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1AFE">
      <w:r>
        <w:separator/>
      </w:r>
    </w:p>
  </w:footnote>
  <w:footnote w:type="continuationSeparator" w:id="0">
    <w:p w:rsidR="00000000" w:rsidRDefault="00F2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FE"/>
    <w:rsid w:val="00F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qFormat/>
    <w:pPr>
      <w:spacing w:before="100" w:after="100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spacing w:before="100" w:after="100"/>
      <w:outlineLvl w:val="3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auto"/>
      <w:u w:val="single"/>
    </w:rPr>
  </w:style>
  <w:style w:type="character" w:customStyle="1" w:styleId="individuallabel1">
    <w:name w:val="individuallabel1"/>
    <w:basedOn w:val="DefaultParagraphFont"/>
    <w:rPr>
      <w:rFonts w:ascii="Arial" w:hAnsi="Arial"/>
      <w:b/>
      <w:sz w:val="24"/>
    </w:rPr>
  </w:style>
  <w:style w:type="paragraph" w:customStyle="1" w:styleId="title">
    <w:name w:val="title"/>
    <w:basedOn w:val="Normal"/>
    <w:pPr>
      <w:spacing w:before="100" w:after="100" w:line="320" w:lineRule="atLeast"/>
    </w:pPr>
    <w:rPr>
      <w:b/>
      <w:color w:val="000000"/>
      <w:sz w:val="30"/>
    </w:rPr>
  </w:style>
  <w:style w:type="paragraph" w:customStyle="1" w:styleId="bodytext">
    <w:name w:val="bodytext"/>
    <w:basedOn w:val="Normal"/>
    <w:pPr>
      <w:spacing w:before="100" w:after="100"/>
    </w:pPr>
    <w:rPr>
      <w:sz w:val="20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bodytext1">
    <w:name w:val="bodytext1"/>
    <w:basedOn w:val="DefaultParagraphFont"/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Pr>
      <w:i/>
    </w:rPr>
  </w:style>
  <w:style w:type="paragraph" w:customStyle="1" w:styleId="copyrighttext">
    <w:name w:val="copyrighttext"/>
    <w:basedOn w:val="Normal"/>
    <w:pPr>
      <w:spacing w:before="100" w:after="100"/>
    </w:pPr>
    <w:rPr>
      <w:rFonts w:ascii="Arial" w:hAnsi="Arial"/>
      <w:sz w:val="15"/>
    </w:rPr>
  </w:style>
  <w:style w:type="character" w:styleId="Strong">
    <w:name w:val="Strong"/>
    <w:basedOn w:val="DefaultParagraphFont"/>
    <w:qFormat/>
    <w:rPr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numb">
    <w:name w:val="numb"/>
    <w:basedOn w:val="DefaultParagraphFont"/>
  </w:style>
  <w:style w:type="character" w:customStyle="1" w:styleId="line">
    <w:name w:val="line"/>
    <w:basedOn w:val="DefaultParagraphFont"/>
  </w:style>
  <w:style w:type="character" w:customStyle="1" w:styleId="Hyperlink1">
    <w:name w:val="Hyperlink1"/>
    <w:basedOn w:val="DefaultParagraphFont"/>
    <w:rPr>
      <w:b/>
      <w:color w:val="FF0000"/>
      <w:sz w:val="22"/>
      <w:u w:val="none"/>
    </w:rPr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qFormat/>
    <w:pPr>
      <w:spacing w:before="100" w:after="100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spacing w:before="100" w:after="100"/>
      <w:outlineLvl w:val="3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auto"/>
      <w:u w:val="single"/>
    </w:rPr>
  </w:style>
  <w:style w:type="character" w:customStyle="1" w:styleId="individuallabel1">
    <w:name w:val="individuallabel1"/>
    <w:basedOn w:val="DefaultParagraphFont"/>
    <w:rPr>
      <w:rFonts w:ascii="Arial" w:hAnsi="Arial"/>
      <w:b/>
      <w:sz w:val="24"/>
    </w:rPr>
  </w:style>
  <w:style w:type="paragraph" w:customStyle="1" w:styleId="title">
    <w:name w:val="title"/>
    <w:basedOn w:val="Normal"/>
    <w:pPr>
      <w:spacing w:before="100" w:after="100" w:line="320" w:lineRule="atLeast"/>
    </w:pPr>
    <w:rPr>
      <w:b/>
      <w:color w:val="000000"/>
      <w:sz w:val="30"/>
    </w:rPr>
  </w:style>
  <w:style w:type="paragraph" w:customStyle="1" w:styleId="bodytext">
    <w:name w:val="bodytext"/>
    <w:basedOn w:val="Normal"/>
    <w:pPr>
      <w:spacing w:before="100" w:after="100"/>
    </w:pPr>
    <w:rPr>
      <w:sz w:val="20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bodytext1">
    <w:name w:val="bodytext1"/>
    <w:basedOn w:val="DefaultParagraphFont"/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Pr>
      <w:i/>
    </w:rPr>
  </w:style>
  <w:style w:type="paragraph" w:customStyle="1" w:styleId="copyrighttext">
    <w:name w:val="copyrighttext"/>
    <w:basedOn w:val="Normal"/>
    <w:pPr>
      <w:spacing w:before="100" w:after="100"/>
    </w:pPr>
    <w:rPr>
      <w:rFonts w:ascii="Arial" w:hAnsi="Arial"/>
      <w:sz w:val="15"/>
    </w:rPr>
  </w:style>
  <w:style w:type="character" w:styleId="Strong">
    <w:name w:val="Strong"/>
    <w:basedOn w:val="DefaultParagraphFont"/>
    <w:qFormat/>
    <w:rPr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numb">
    <w:name w:val="numb"/>
    <w:basedOn w:val="DefaultParagraphFont"/>
  </w:style>
  <w:style w:type="character" w:customStyle="1" w:styleId="line">
    <w:name w:val="line"/>
    <w:basedOn w:val="DefaultParagraphFont"/>
  </w:style>
  <w:style w:type="character" w:customStyle="1" w:styleId="Hyperlink1">
    <w:name w:val="Hyperlink1"/>
    <w:basedOn w:val="DefaultParagraphFont"/>
    <w:rPr>
      <w:b/>
      <w:color w:val="FF0000"/>
      <w:sz w:val="22"/>
      <w:u w:val="none"/>
    </w:rPr>
  </w:style>
  <w:style w:type="character" w:customStyle="1" w:styleId="goohl0">
    <w:name w:val="goohl0"/>
    <w:basedOn w:val="DefaultParagraphFont"/>
  </w:style>
  <w:style w:type="character" w:customStyle="1" w:styleId="goohl1">
    <w:name w:val="goohl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(Eddyville), Cattaraugus Co. NY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(Eddyville), Cattaraugus Co. NY</dc:title>
  <dc:subject>Universalist incorporation 1873</dc:subject>
  <dc:creator>county court</dc:creator>
  <cp:keywords/>
  <dc:description/>
  <cp:lastModifiedBy>User</cp:lastModifiedBy>
  <cp:revision>2</cp:revision>
  <cp:lastPrinted>2006-09-25T01:09:00Z</cp:lastPrinted>
  <dcterms:created xsi:type="dcterms:W3CDTF">2012-06-18T01:19:00Z</dcterms:created>
  <dcterms:modified xsi:type="dcterms:W3CDTF">2012-06-18T01:19:00Z</dcterms:modified>
</cp:coreProperties>
</file>